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1CDB68E1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FE533A">
        <w:rPr>
          <w:rFonts w:asciiTheme="minorEastAsia" w:hAnsiTheme="minorEastAsia" w:hint="eastAsia"/>
        </w:rPr>
        <w:t>上富田町長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FE533A">
        <w:rPr>
          <w:rFonts w:hint="eastAsia"/>
          <w:spacing w:val="100"/>
          <w:kern w:val="0"/>
          <w:fitText w:val="1560" w:id="1700045313"/>
        </w:rPr>
        <w:t>名称及</w:t>
      </w:r>
      <w:r w:rsidRPr="00FE533A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  <w:rsid w:val="00FE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33FE6-6025-431C-BEE4-BD76E14C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2025-04-02T00:33:00Z</dcterms:modified>
</cp:coreProperties>
</file>