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0426"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別紙２</w:t>
      </w:r>
    </w:p>
    <w:p w14:paraId="2F93130D" w14:textId="77777777" w:rsidR="009E427B" w:rsidRPr="009E427B" w:rsidRDefault="009E427B" w:rsidP="009E427B">
      <w:pPr>
        <w:jc w:val="center"/>
        <w:rPr>
          <w:rFonts w:ascii="HG明朝B" w:eastAsia="HG明朝B" w:hint="eastAsia"/>
          <w:sz w:val="24"/>
          <w:szCs w:val="24"/>
        </w:rPr>
      </w:pPr>
      <w:r w:rsidRPr="009E427B">
        <w:rPr>
          <w:rFonts w:ascii="HG明朝B" w:eastAsia="HG明朝B" w:hint="eastAsia"/>
          <w:sz w:val="24"/>
          <w:szCs w:val="24"/>
        </w:rPr>
        <w:t>提案書等作成要領</w:t>
      </w:r>
    </w:p>
    <w:p w14:paraId="384EAD45" w14:textId="77777777" w:rsidR="009E427B" w:rsidRPr="009E427B" w:rsidRDefault="009E427B" w:rsidP="009E427B">
      <w:pPr>
        <w:rPr>
          <w:rFonts w:ascii="HG明朝B" w:eastAsia="HG明朝B" w:hint="eastAsia"/>
          <w:sz w:val="24"/>
          <w:szCs w:val="24"/>
        </w:rPr>
      </w:pPr>
    </w:p>
    <w:p w14:paraId="3D59F7D9" w14:textId="77777777" w:rsidR="009E427B" w:rsidRPr="009E427B" w:rsidRDefault="009E427B" w:rsidP="009E427B">
      <w:pPr>
        <w:rPr>
          <w:rFonts w:ascii="HG明朝B" w:eastAsia="HG明朝B" w:hint="eastAsia"/>
          <w:sz w:val="24"/>
          <w:szCs w:val="24"/>
        </w:rPr>
      </w:pPr>
    </w:p>
    <w:p w14:paraId="3F861A1F"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１　提出書類</w:t>
      </w:r>
    </w:p>
    <w:p w14:paraId="16A4EC62" w14:textId="77777777" w:rsidR="009E427B" w:rsidRPr="009E427B" w:rsidRDefault="009E427B" w:rsidP="009E427B">
      <w:pPr>
        <w:rPr>
          <w:rFonts w:ascii="HG明朝B" w:eastAsia="HG明朝B" w:hint="eastAsia"/>
          <w:sz w:val="24"/>
          <w:szCs w:val="24"/>
        </w:rPr>
      </w:pPr>
    </w:p>
    <w:p w14:paraId="500D2C44"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（１）企画提案書（様式は任意）　５部</w:t>
      </w:r>
    </w:p>
    <w:p w14:paraId="2467FD2E"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※企画提案書には業務スケジュール及び業務体制を記載すること。</w:t>
      </w:r>
    </w:p>
    <w:p w14:paraId="44688455"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※電子データ（PDF）による提出も可とする。</w:t>
      </w:r>
    </w:p>
    <w:p w14:paraId="78A99AAD" w14:textId="77777777" w:rsidR="009E427B" w:rsidRPr="009E427B" w:rsidRDefault="009E427B" w:rsidP="009E427B">
      <w:pPr>
        <w:rPr>
          <w:rFonts w:ascii="HG明朝B" w:eastAsia="HG明朝B" w:hint="eastAsia"/>
          <w:sz w:val="24"/>
          <w:szCs w:val="24"/>
        </w:rPr>
      </w:pPr>
    </w:p>
    <w:p w14:paraId="1D9FCAF9"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（２）会社概要（会社パンフレットも可）　５部</w:t>
      </w:r>
    </w:p>
    <w:p w14:paraId="163A6A22" w14:textId="77777777" w:rsidR="009E427B" w:rsidRPr="009E427B" w:rsidRDefault="009E427B" w:rsidP="009E427B">
      <w:pPr>
        <w:rPr>
          <w:rFonts w:ascii="HG明朝B" w:eastAsia="HG明朝B" w:hint="eastAsia"/>
          <w:sz w:val="24"/>
          <w:szCs w:val="24"/>
        </w:rPr>
      </w:pPr>
    </w:p>
    <w:p w14:paraId="5A064C41"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（３）様式２　見積書　１部</w:t>
      </w:r>
    </w:p>
    <w:p w14:paraId="3EA83267" w14:textId="77777777" w:rsidR="009E427B" w:rsidRPr="009E427B" w:rsidRDefault="009E427B" w:rsidP="009E427B">
      <w:pPr>
        <w:rPr>
          <w:rFonts w:ascii="HG明朝B" w:eastAsia="HG明朝B" w:hint="eastAsia"/>
          <w:sz w:val="24"/>
          <w:szCs w:val="24"/>
        </w:rPr>
      </w:pPr>
    </w:p>
    <w:p w14:paraId="55A27C9F"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（４）様式３　主担当者経歴書　１部</w:t>
      </w:r>
    </w:p>
    <w:p w14:paraId="5593CC7B"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※総括責任者及び主たる担当者の経歴を記載すること。</w:t>
      </w:r>
    </w:p>
    <w:p w14:paraId="22187A07" w14:textId="77777777" w:rsidR="009E427B" w:rsidRPr="009E427B" w:rsidRDefault="009E427B" w:rsidP="009E427B">
      <w:pPr>
        <w:rPr>
          <w:rFonts w:ascii="HG明朝B" w:eastAsia="HG明朝B" w:hint="eastAsia"/>
          <w:sz w:val="24"/>
          <w:szCs w:val="24"/>
        </w:rPr>
      </w:pPr>
    </w:p>
    <w:p w14:paraId="200E353D"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（５）様式４　同種業務実績書　１部</w:t>
      </w:r>
    </w:p>
    <w:p w14:paraId="642FCC69" w14:textId="6136AA28"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※令和２年度からの同種業務（障害者計画・障害福祉計画・障害児福祉計画等に類する福祉計画の策定支援業務）の実績を記載すること。</w:t>
      </w:r>
    </w:p>
    <w:p w14:paraId="18C1BD00" w14:textId="77777777" w:rsidR="009E427B" w:rsidRPr="009E427B" w:rsidRDefault="009E427B" w:rsidP="009E427B">
      <w:pPr>
        <w:rPr>
          <w:rFonts w:ascii="HG明朝B" w:eastAsia="HG明朝B" w:hint="eastAsia"/>
          <w:sz w:val="24"/>
          <w:szCs w:val="24"/>
        </w:rPr>
      </w:pPr>
    </w:p>
    <w:p w14:paraId="5B7C6F35" w14:textId="77777777" w:rsidR="009E427B" w:rsidRPr="009E427B" w:rsidRDefault="009E427B" w:rsidP="009E427B">
      <w:pPr>
        <w:rPr>
          <w:rFonts w:ascii="HG明朝B" w:eastAsia="HG明朝B" w:hint="eastAsia"/>
          <w:sz w:val="24"/>
          <w:szCs w:val="24"/>
        </w:rPr>
      </w:pPr>
    </w:p>
    <w:p w14:paraId="4FC325A9"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２　提出方法等</w:t>
      </w:r>
    </w:p>
    <w:p w14:paraId="0C88A355" w14:textId="77777777" w:rsidR="009E427B" w:rsidRPr="009E427B" w:rsidRDefault="009E427B" w:rsidP="009E427B">
      <w:pPr>
        <w:rPr>
          <w:rFonts w:ascii="HG明朝B" w:eastAsia="HG明朝B" w:hint="eastAsia"/>
          <w:sz w:val="24"/>
          <w:szCs w:val="24"/>
        </w:rPr>
      </w:pPr>
    </w:p>
    <w:p w14:paraId="70EEACAC"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（１）提出場所</w:t>
      </w:r>
    </w:p>
    <w:p w14:paraId="0F63368D"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〒649-2192　和歌山県西牟婁郡上富田町朝来763番地</w:t>
      </w:r>
    </w:p>
    <w:p w14:paraId="6C3080A2"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上富田町役場　福祉課　障害福祉班</w:t>
      </w:r>
    </w:p>
    <w:p w14:paraId="1BC3B6A6" w14:textId="77777777" w:rsidR="009E427B" w:rsidRPr="009E427B" w:rsidRDefault="009E427B" w:rsidP="009E427B">
      <w:pPr>
        <w:rPr>
          <w:rFonts w:ascii="HG明朝B" w:eastAsia="HG明朝B" w:hint="eastAsia"/>
          <w:sz w:val="24"/>
          <w:szCs w:val="24"/>
        </w:rPr>
      </w:pPr>
    </w:p>
    <w:p w14:paraId="3E42B215"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（２）提出方法</w:t>
      </w:r>
    </w:p>
    <w:p w14:paraId="1FB696D0"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持参又は郵送すること。郵送する場合は事前に連絡すること。</w:t>
      </w:r>
    </w:p>
    <w:p w14:paraId="3AC47278" w14:textId="77777777" w:rsidR="009E427B" w:rsidRPr="009E427B" w:rsidRDefault="009E427B" w:rsidP="009E427B">
      <w:pPr>
        <w:rPr>
          <w:rFonts w:ascii="HG明朝B" w:eastAsia="HG明朝B" w:hint="eastAsia"/>
          <w:sz w:val="24"/>
          <w:szCs w:val="24"/>
        </w:rPr>
      </w:pPr>
    </w:p>
    <w:p w14:paraId="1D683552"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（３）提出期限</w:t>
      </w:r>
    </w:p>
    <w:p w14:paraId="41D24875"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令和８年５月１２日（火）まで</w:t>
      </w:r>
    </w:p>
    <w:p w14:paraId="3B3276CA" w14:textId="77777777" w:rsidR="009E427B" w:rsidRPr="009E427B" w:rsidRDefault="009E427B" w:rsidP="009E427B">
      <w:pPr>
        <w:rPr>
          <w:rFonts w:ascii="HG明朝B" w:eastAsia="HG明朝B" w:hint="eastAsia"/>
          <w:sz w:val="24"/>
          <w:szCs w:val="24"/>
        </w:rPr>
      </w:pPr>
    </w:p>
    <w:p w14:paraId="1A03E566"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（４）経費負担</w:t>
      </w:r>
    </w:p>
    <w:p w14:paraId="22842E82"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提案書の作成・提案に係る費用及び郵送費は事業者の負担とし、提案書は返</w:t>
      </w:r>
      <w:r w:rsidRPr="009E427B">
        <w:rPr>
          <w:rFonts w:ascii="HG明朝B" w:eastAsia="HG明朝B" w:hint="eastAsia"/>
          <w:sz w:val="24"/>
          <w:szCs w:val="24"/>
        </w:rPr>
        <w:lastRenderedPageBreak/>
        <w:t>却しない。</w:t>
      </w:r>
    </w:p>
    <w:p w14:paraId="43F8EA66" w14:textId="77777777" w:rsidR="009E427B" w:rsidRPr="009E427B" w:rsidRDefault="009E427B" w:rsidP="009E427B">
      <w:pPr>
        <w:rPr>
          <w:rFonts w:ascii="HG明朝B" w:eastAsia="HG明朝B" w:hint="eastAsia"/>
          <w:sz w:val="24"/>
          <w:szCs w:val="24"/>
        </w:rPr>
      </w:pPr>
    </w:p>
    <w:p w14:paraId="3F45153C" w14:textId="77777777" w:rsidR="009E427B" w:rsidRPr="009E427B" w:rsidRDefault="009E427B" w:rsidP="009E427B">
      <w:pPr>
        <w:rPr>
          <w:rFonts w:ascii="HG明朝B" w:eastAsia="HG明朝B" w:hint="eastAsia"/>
          <w:sz w:val="24"/>
          <w:szCs w:val="24"/>
        </w:rPr>
      </w:pPr>
    </w:p>
    <w:p w14:paraId="584C71E4"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３　作成に伴う質問</w:t>
      </w:r>
    </w:p>
    <w:p w14:paraId="07BA2288" w14:textId="77777777" w:rsidR="009E427B" w:rsidRPr="009E427B" w:rsidRDefault="009E427B" w:rsidP="009E427B">
      <w:pPr>
        <w:rPr>
          <w:rFonts w:ascii="HG明朝B" w:eastAsia="HG明朝B" w:hint="eastAsia"/>
          <w:sz w:val="24"/>
          <w:szCs w:val="24"/>
        </w:rPr>
      </w:pPr>
    </w:p>
    <w:p w14:paraId="0ACB61B3"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（１）受付期間　令和８年４月３０日（水）まで</w:t>
      </w:r>
    </w:p>
    <w:p w14:paraId="376FBC89" w14:textId="77777777" w:rsidR="009E427B" w:rsidRPr="009E427B" w:rsidRDefault="009E427B" w:rsidP="009E427B">
      <w:pPr>
        <w:rPr>
          <w:rFonts w:ascii="HG明朝B" w:eastAsia="HG明朝B" w:hint="eastAsia"/>
          <w:sz w:val="24"/>
          <w:szCs w:val="24"/>
        </w:rPr>
      </w:pPr>
    </w:p>
    <w:p w14:paraId="54A0A990"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（２）質問方法</w:t>
      </w:r>
    </w:p>
    <w:p w14:paraId="3295D254"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「様式５　質問書」に必要事項を記載の上、電子メールにより提出すること。</w:t>
      </w:r>
    </w:p>
    <w:p w14:paraId="38B2B243" w14:textId="77777777" w:rsidR="009E427B" w:rsidRPr="009E427B" w:rsidRDefault="009E427B" w:rsidP="009E427B">
      <w:pPr>
        <w:rPr>
          <w:rFonts w:ascii="HG明朝B" w:eastAsia="HG明朝B" w:hint="eastAsia"/>
          <w:sz w:val="24"/>
          <w:szCs w:val="24"/>
        </w:rPr>
      </w:pPr>
    </w:p>
    <w:p w14:paraId="3A6D94B3"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（３）回　　答</w:t>
      </w:r>
    </w:p>
    <w:p w14:paraId="0C11217B" w14:textId="4C71AC89"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令和８年５月７日（木）までに、参加申込届を提出した全ての者に、電子メールにて回答する。</w:t>
      </w:r>
    </w:p>
    <w:p w14:paraId="083E3425" w14:textId="77777777" w:rsidR="009E427B" w:rsidRPr="009E427B" w:rsidRDefault="009E427B" w:rsidP="009E427B">
      <w:pPr>
        <w:rPr>
          <w:rFonts w:ascii="HG明朝B" w:eastAsia="HG明朝B" w:hint="eastAsia"/>
          <w:sz w:val="24"/>
          <w:szCs w:val="24"/>
        </w:rPr>
      </w:pPr>
    </w:p>
    <w:p w14:paraId="5563155B" w14:textId="77777777" w:rsidR="009E427B" w:rsidRPr="009E427B" w:rsidRDefault="009E427B" w:rsidP="009E427B">
      <w:pPr>
        <w:rPr>
          <w:rFonts w:ascii="HG明朝B" w:eastAsia="HG明朝B" w:hint="eastAsia"/>
          <w:sz w:val="24"/>
          <w:szCs w:val="24"/>
        </w:rPr>
      </w:pPr>
    </w:p>
    <w:p w14:paraId="55371A73"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４　提案書作成内容</w:t>
      </w:r>
    </w:p>
    <w:p w14:paraId="3DFE982D" w14:textId="77777777" w:rsidR="009E427B" w:rsidRPr="009E427B" w:rsidRDefault="009E427B" w:rsidP="009E427B">
      <w:pPr>
        <w:rPr>
          <w:rFonts w:ascii="HG明朝B" w:eastAsia="HG明朝B" w:hint="eastAsia"/>
          <w:sz w:val="24"/>
          <w:szCs w:val="24"/>
        </w:rPr>
      </w:pPr>
    </w:p>
    <w:p w14:paraId="6E348EA5" w14:textId="330E3701"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提案書作成においては、仕様書を熟読し具体的な支援方法について創意工夫をもって提案書を作成すること。体裁は原則としてＡ４判（Ａ３判の折込みも可）とし、縦横は問わないが横書き日本語表記で10ポイント以上であること。</w:t>
      </w:r>
    </w:p>
    <w:p w14:paraId="715144FA" w14:textId="77777777" w:rsidR="009E427B" w:rsidRPr="009E427B" w:rsidRDefault="009E427B" w:rsidP="009E427B">
      <w:pPr>
        <w:rPr>
          <w:rFonts w:ascii="HG明朝B" w:eastAsia="HG明朝B" w:hint="eastAsia"/>
          <w:sz w:val="24"/>
          <w:szCs w:val="24"/>
        </w:rPr>
      </w:pPr>
    </w:p>
    <w:p w14:paraId="55D02088"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○提案を求める事項は以下のとおり。</w:t>
      </w:r>
    </w:p>
    <w:p w14:paraId="4F04B9C3" w14:textId="18E25EE4" w:rsidR="009E427B" w:rsidRPr="009E427B" w:rsidRDefault="009E427B" w:rsidP="009E427B">
      <w:pPr>
        <w:rPr>
          <w:rFonts w:ascii="HG明朝B" w:eastAsia="HG明朝B" w:hint="eastAsia"/>
          <w:sz w:val="24"/>
          <w:szCs w:val="24"/>
        </w:rPr>
      </w:pPr>
    </w:p>
    <w:p w14:paraId="47AD6124" w14:textId="697E30E5"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提案を求める事項</w:t>
      </w:r>
    </w:p>
    <w:p w14:paraId="61747206"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１　業務全般</w:t>
      </w:r>
    </w:p>
    <w:p w14:paraId="4B47491D" w14:textId="77777777" w:rsidR="009E427B" w:rsidRPr="009E427B" w:rsidRDefault="009E427B" w:rsidP="009E427B">
      <w:pPr>
        <w:rPr>
          <w:rFonts w:ascii="HG明朝B" w:eastAsia="HG明朝B" w:hint="eastAsia"/>
          <w:sz w:val="24"/>
          <w:szCs w:val="24"/>
        </w:rPr>
      </w:pPr>
    </w:p>
    <w:p w14:paraId="08CCBDD2"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【補足説明】</w:t>
      </w:r>
    </w:p>
    <w:p w14:paraId="319AE46D"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プロジェクト全体をどのように進めるか具体的に提案すること。</w:t>
      </w:r>
    </w:p>
    <w:p w14:paraId="0345FDCF" w14:textId="6B981793"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（方針、方法、会社でのプロジェクト管理・調整体制、等）</w:t>
      </w:r>
    </w:p>
    <w:p w14:paraId="4A556539" w14:textId="77777777" w:rsidR="009E427B" w:rsidRDefault="009E427B" w:rsidP="009E427B">
      <w:pPr>
        <w:rPr>
          <w:rFonts w:ascii="HG明朝B" w:eastAsia="HG明朝B"/>
          <w:sz w:val="24"/>
          <w:szCs w:val="24"/>
        </w:rPr>
      </w:pPr>
    </w:p>
    <w:p w14:paraId="2F26B2D6" w14:textId="2926A359"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２　業務にあたっての基本的なコンセプト</w:t>
      </w:r>
    </w:p>
    <w:p w14:paraId="7AA77DE7" w14:textId="77777777" w:rsidR="009E427B" w:rsidRPr="009E427B" w:rsidRDefault="009E427B" w:rsidP="009E427B">
      <w:pPr>
        <w:rPr>
          <w:rFonts w:ascii="HG明朝B" w:eastAsia="HG明朝B" w:hint="eastAsia"/>
          <w:sz w:val="24"/>
          <w:szCs w:val="24"/>
        </w:rPr>
      </w:pPr>
    </w:p>
    <w:p w14:paraId="069606AD"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【補足説明】</w:t>
      </w:r>
    </w:p>
    <w:p w14:paraId="59B51FE1" w14:textId="7BBE5786"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上富田町における障害者を取り巻く現状と課題を正確に把握し、分かりやすく提案すること。また、障害者基本法、障害者総合支援法及び児童福祉法に基づく各計画の趣旨を踏まえた策定方針を示すこと。</w:t>
      </w:r>
    </w:p>
    <w:p w14:paraId="0347AC42"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lastRenderedPageBreak/>
        <w:t>３　各種業務の実施方法、技術提案等</w:t>
      </w:r>
    </w:p>
    <w:p w14:paraId="6FA80690" w14:textId="77777777" w:rsidR="009E427B" w:rsidRPr="009E427B" w:rsidRDefault="009E427B" w:rsidP="009E427B">
      <w:pPr>
        <w:rPr>
          <w:rFonts w:ascii="HG明朝B" w:eastAsia="HG明朝B" w:hint="eastAsia"/>
          <w:sz w:val="24"/>
          <w:szCs w:val="24"/>
        </w:rPr>
      </w:pPr>
    </w:p>
    <w:p w14:paraId="1C10B110"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【補足説明】</w:t>
      </w:r>
    </w:p>
    <w:p w14:paraId="2A32B1F1" w14:textId="274D2D38"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仕様書に示す業務内容（アンケート調査、調査報告書作成、現状分析・課題整理、計画骨子案・素案作成、上富田町障害者計画等策定委員会支援、計画案策定支援、障害福祉施策に関する情報提供支援）ごとに業務の進め方、実施内容、実施手法の技術的提案などについて具体的に記載すること。</w:t>
      </w:r>
    </w:p>
    <w:p w14:paraId="76E75EDC" w14:textId="6541AE64"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特に、上富田町障害者計画等策定委員会（委員17名以内、学識経験者・福祉関係者・上富田町職員等で構成）との連携・支援体制について具体的に示すこと。また、上富田町こども計画、地域福祉計画その他の福祉関連計画との整合性をどのように確保するかについても提案すること。</w:t>
      </w:r>
    </w:p>
    <w:p w14:paraId="19421ECB" w14:textId="4EAA8C37" w:rsidR="009E427B" w:rsidRPr="009E427B" w:rsidRDefault="009E427B" w:rsidP="009E427B">
      <w:pPr>
        <w:rPr>
          <w:rFonts w:ascii="HG明朝B" w:eastAsia="HG明朝B" w:hint="eastAsia"/>
          <w:sz w:val="24"/>
          <w:szCs w:val="24"/>
        </w:rPr>
      </w:pPr>
    </w:p>
    <w:p w14:paraId="18A4030D"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４　業務完了までの計画工程（スケジュール）</w:t>
      </w:r>
    </w:p>
    <w:p w14:paraId="6715D121" w14:textId="77777777" w:rsidR="009E427B" w:rsidRPr="009E427B" w:rsidRDefault="009E427B" w:rsidP="009E427B">
      <w:pPr>
        <w:rPr>
          <w:rFonts w:ascii="HG明朝B" w:eastAsia="HG明朝B" w:hint="eastAsia"/>
          <w:sz w:val="24"/>
          <w:szCs w:val="24"/>
        </w:rPr>
      </w:pPr>
    </w:p>
    <w:p w14:paraId="4B04BCCC"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【補足説明】</w:t>
      </w:r>
    </w:p>
    <w:p w14:paraId="7333127C" w14:textId="4666010B"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業務開始（令和８年度）から業務完了（令和９年３月末日）までのスケジュールについて提案すること。上富田町障害者計画等策定委員会（３回開催予定）の開催時期及びパブリックコメントの実施時期についても明示すること。</w:t>
      </w:r>
    </w:p>
    <w:p w14:paraId="39BA9B50" w14:textId="241B4606" w:rsidR="009E427B" w:rsidRPr="009E427B" w:rsidRDefault="009E427B" w:rsidP="009E427B">
      <w:pPr>
        <w:rPr>
          <w:rFonts w:ascii="HG明朝B" w:eastAsia="HG明朝B" w:hint="eastAsia"/>
          <w:sz w:val="24"/>
          <w:szCs w:val="24"/>
        </w:rPr>
      </w:pPr>
    </w:p>
    <w:p w14:paraId="46E51D23"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５　その他</w:t>
      </w:r>
    </w:p>
    <w:p w14:paraId="5E9B8FB8" w14:textId="77777777" w:rsidR="009E427B" w:rsidRPr="009E427B" w:rsidRDefault="009E427B" w:rsidP="009E427B">
      <w:pPr>
        <w:rPr>
          <w:rFonts w:ascii="HG明朝B" w:eastAsia="HG明朝B" w:hint="eastAsia"/>
          <w:sz w:val="24"/>
          <w:szCs w:val="24"/>
        </w:rPr>
      </w:pPr>
    </w:p>
    <w:p w14:paraId="10E5750A" w14:textId="77777777" w:rsidR="009E427B"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【補足説明】</w:t>
      </w:r>
    </w:p>
    <w:p w14:paraId="2CDF5C0C" w14:textId="0BFF273B" w:rsidR="00E100AC" w:rsidRPr="009E427B" w:rsidRDefault="009E427B" w:rsidP="009E427B">
      <w:pPr>
        <w:rPr>
          <w:rFonts w:ascii="HG明朝B" w:eastAsia="HG明朝B" w:hint="eastAsia"/>
          <w:sz w:val="24"/>
          <w:szCs w:val="24"/>
        </w:rPr>
      </w:pPr>
      <w:r w:rsidRPr="009E427B">
        <w:rPr>
          <w:rFonts w:ascii="HG明朝B" w:eastAsia="HG明朝B" w:hint="eastAsia"/>
          <w:sz w:val="24"/>
          <w:szCs w:val="24"/>
        </w:rPr>
        <w:t xml:space="preserve">　　本業務の仕様書に定めのない業務、目的達成のために有効と思われる案があれば追加提案を行うこと。例：障害当事者・家族・支援者へのヒアリング調査の実施、先進自治体事例の紹介、計画の普及啓発に向けた提案、等）</w:t>
      </w:r>
    </w:p>
    <w:sectPr w:rsidR="00E100AC" w:rsidRPr="009E42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7B"/>
    <w:rsid w:val="00056AE6"/>
    <w:rsid w:val="002528C0"/>
    <w:rsid w:val="009E427B"/>
    <w:rsid w:val="00E100AC"/>
    <w:rsid w:val="00F0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0A7125"/>
  <w15:chartTrackingRefBased/>
  <w15:docId w15:val="{86CF3AE8-4CBE-45AC-BCEF-6CB83D38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2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2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2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2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2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2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2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2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2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2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2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2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2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2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2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2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2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2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42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4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2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4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27B"/>
    <w:pPr>
      <w:spacing w:before="160" w:after="160"/>
      <w:jc w:val="center"/>
    </w:pPr>
    <w:rPr>
      <w:i/>
      <w:iCs/>
      <w:color w:val="404040" w:themeColor="text1" w:themeTint="BF"/>
    </w:rPr>
  </w:style>
  <w:style w:type="character" w:customStyle="1" w:styleId="a8">
    <w:name w:val="引用文 (文字)"/>
    <w:basedOn w:val="a0"/>
    <w:link w:val="a7"/>
    <w:uiPriority w:val="29"/>
    <w:rsid w:val="009E427B"/>
    <w:rPr>
      <w:i/>
      <w:iCs/>
      <w:color w:val="404040" w:themeColor="text1" w:themeTint="BF"/>
    </w:rPr>
  </w:style>
  <w:style w:type="paragraph" w:styleId="a9">
    <w:name w:val="List Paragraph"/>
    <w:basedOn w:val="a"/>
    <w:uiPriority w:val="34"/>
    <w:qFormat/>
    <w:rsid w:val="009E427B"/>
    <w:pPr>
      <w:ind w:left="720"/>
      <w:contextualSpacing/>
    </w:pPr>
  </w:style>
  <w:style w:type="character" w:styleId="21">
    <w:name w:val="Intense Emphasis"/>
    <w:basedOn w:val="a0"/>
    <w:uiPriority w:val="21"/>
    <w:qFormat/>
    <w:rsid w:val="009E427B"/>
    <w:rPr>
      <w:i/>
      <w:iCs/>
      <w:color w:val="2E74B5" w:themeColor="accent1" w:themeShade="BF"/>
    </w:rPr>
  </w:style>
  <w:style w:type="paragraph" w:styleId="22">
    <w:name w:val="Intense Quote"/>
    <w:basedOn w:val="a"/>
    <w:next w:val="a"/>
    <w:link w:val="23"/>
    <w:uiPriority w:val="30"/>
    <w:qFormat/>
    <w:rsid w:val="009E42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E427B"/>
    <w:rPr>
      <w:i/>
      <w:iCs/>
      <w:color w:val="2E74B5" w:themeColor="accent1" w:themeShade="BF"/>
    </w:rPr>
  </w:style>
  <w:style w:type="character" w:styleId="24">
    <w:name w:val="Intense Reference"/>
    <w:basedOn w:val="a0"/>
    <w:uiPriority w:val="32"/>
    <w:qFormat/>
    <w:rsid w:val="009E427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出羽 正典</dc:creator>
  <cp:keywords/>
  <dc:description/>
  <cp:lastModifiedBy>出羽 正典</cp:lastModifiedBy>
  <cp:revision>1</cp:revision>
  <dcterms:created xsi:type="dcterms:W3CDTF">2026-03-25T07:10:00Z</dcterms:created>
  <dcterms:modified xsi:type="dcterms:W3CDTF">2026-03-25T07:14:00Z</dcterms:modified>
</cp:coreProperties>
</file>